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49" w:rsidRPr="00222949" w:rsidRDefault="00222949" w:rsidP="00222949">
      <w:pPr>
        <w:jc w:val="right"/>
        <w:rPr>
          <w:i/>
        </w:rPr>
      </w:pPr>
      <w:r w:rsidRPr="00222949">
        <w:rPr>
          <w:i/>
        </w:rPr>
        <w:t>Příloha č. 1</w:t>
      </w:r>
    </w:p>
    <w:p w:rsidR="00222949" w:rsidRDefault="00222949"/>
    <w:p w:rsidR="00A802C6" w:rsidRPr="00222949" w:rsidRDefault="00222949" w:rsidP="00222949">
      <w:pPr>
        <w:jc w:val="center"/>
        <w:rPr>
          <w:b/>
          <w:sz w:val="28"/>
          <w:szCs w:val="28"/>
          <w:u w:val="single"/>
        </w:rPr>
      </w:pPr>
      <w:r w:rsidRPr="00222949">
        <w:rPr>
          <w:b/>
          <w:sz w:val="28"/>
          <w:szCs w:val="28"/>
          <w:u w:val="single"/>
        </w:rPr>
        <w:t xml:space="preserve">Program zasedání zastupitelstva obce – </w:t>
      </w:r>
      <w:r w:rsidR="00E078C8">
        <w:rPr>
          <w:b/>
          <w:sz w:val="28"/>
          <w:szCs w:val="28"/>
          <w:u w:val="single"/>
        </w:rPr>
        <w:t>21</w:t>
      </w:r>
      <w:bookmarkStart w:id="0" w:name="_GoBack"/>
      <w:bookmarkEnd w:id="0"/>
      <w:r w:rsidR="0072273C">
        <w:rPr>
          <w:b/>
          <w:sz w:val="28"/>
          <w:szCs w:val="28"/>
          <w:u w:val="single"/>
        </w:rPr>
        <w:t>. 10. 2015</w:t>
      </w:r>
    </w:p>
    <w:p w:rsidR="00222949" w:rsidRDefault="00222949"/>
    <w:p w:rsidR="00222949" w:rsidRDefault="00222949"/>
    <w:p w:rsidR="00222949" w:rsidRDefault="00222949"/>
    <w:p w:rsidR="0072273C" w:rsidRPr="00C42D73" w:rsidRDefault="0072273C" w:rsidP="0072273C">
      <w:pPr>
        <w:rPr>
          <w:rFonts w:ascii="Arial" w:hAnsi="Arial" w:cs="Arial"/>
        </w:rPr>
      </w:pPr>
      <w:r w:rsidRPr="00C42D73">
        <w:rPr>
          <w:rFonts w:ascii="Arial" w:hAnsi="Arial" w:cs="Arial"/>
          <w:b/>
          <w:u w:val="single"/>
        </w:rPr>
        <w:t>Program zasedání</w:t>
      </w:r>
      <w:r w:rsidRPr="00C42D73">
        <w:rPr>
          <w:rFonts w:ascii="Arial" w:hAnsi="Arial" w:cs="Arial"/>
          <w:b/>
        </w:rPr>
        <w:t xml:space="preserve">:        </w:t>
      </w:r>
      <w:r w:rsidRPr="00C42D73">
        <w:rPr>
          <w:rFonts w:ascii="Arial" w:hAnsi="Arial" w:cs="Arial"/>
        </w:rPr>
        <w:t>1. Kontrola plnění usnesení</w:t>
      </w:r>
    </w:p>
    <w:p w:rsidR="0072273C" w:rsidRPr="00C42D73" w:rsidRDefault="0072273C" w:rsidP="0072273C">
      <w:pPr>
        <w:ind w:left="2977" w:hanging="283"/>
        <w:rPr>
          <w:rFonts w:ascii="Arial" w:hAnsi="Arial" w:cs="Arial"/>
        </w:rPr>
      </w:pPr>
      <w:r w:rsidRPr="00C42D73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Zrušení pravidel pro přidělování investičního příspěvku na vybudování domovní ČOV</w:t>
      </w:r>
    </w:p>
    <w:p w:rsidR="0072273C" w:rsidRPr="00C42D73" w:rsidRDefault="0072273C" w:rsidP="0072273C">
      <w:pPr>
        <w:ind w:left="2977" w:hanging="283"/>
        <w:rPr>
          <w:rFonts w:ascii="Arial" w:hAnsi="Arial" w:cs="Arial"/>
        </w:rPr>
      </w:pPr>
      <w:r w:rsidRPr="00C42D73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Projednání darovací smlouvy s Královéhradeckým krajem na převod vlastnických práv k pozemní komunikaci</w:t>
      </w:r>
    </w:p>
    <w:p w:rsidR="0072273C" w:rsidRPr="00C42D73" w:rsidRDefault="0072273C" w:rsidP="0072273C">
      <w:pPr>
        <w:ind w:left="2977" w:hanging="283"/>
        <w:rPr>
          <w:rFonts w:ascii="Arial" w:hAnsi="Arial" w:cs="Arial"/>
        </w:rPr>
      </w:pPr>
      <w:r w:rsidRPr="00C42D73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Projednání nabídky úrokové sazby na hypoteční </w:t>
      </w:r>
      <w:proofErr w:type="gramStart"/>
      <w:r>
        <w:rPr>
          <w:rFonts w:ascii="Arial" w:hAnsi="Arial" w:cs="Arial"/>
        </w:rPr>
        <w:t>úvěr k 12</w:t>
      </w:r>
      <w:proofErr w:type="gramEnd"/>
      <w:r>
        <w:rPr>
          <w:rFonts w:ascii="Arial" w:hAnsi="Arial" w:cs="Arial"/>
        </w:rPr>
        <w:t xml:space="preserve"> bytovým jednotkám v ulici Štěpánovská</w:t>
      </w:r>
    </w:p>
    <w:p w:rsidR="0072273C" w:rsidRDefault="0072273C" w:rsidP="0072273C">
      <w:pPr>
        <w:ind w:left="2977" w:hanging="283"/>
        <w:rPr>
          <w:rFonts w:ascii="Arial" w:hAnsi="Arial" w:cs="Arial"/>
        </w:rPr>
      </w:pPr>
      <w:r w:rsidRPr="00C42D73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Projednání smlouvy o smlouvě budoucí darovací s Královéhradeckým krajem</w:t>
      </w:r>
    </w:p>
    <w:p w:rsidR="0072273C" w:rsidRDefault="0072273C" w:rsidP="0072273C">
      <w:pPr>
        <w:ind w:left="2694"/>
        <w:rPr>
          <w:rFonts w:ascii="Arial" w:hAnsi="Arial" w:cs="Arial"/>
        </w:rPr>
      </w:pPr>
      <w:r>
        <w:rPr>
          <w:rFonts w:ascii="Arial" w:hAnsi="Arial" w:cs="Arial"/>
        </w:rPr>
        <w:t>6. Projednání OZV č. 3/2015 o místním poplatku za odpady</w:t>
      </w:r>
    </w:p>
    <w:p w:rsidR="0072273C" w:rsidRDefault="0072273C" w:rsidP="0072273C">
      <w:pPr>
        <w:ind w:left="297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7. Nákup pozemků do vlastnictví obce </w:t>
      </w:r>
    </w:p>
    <w:p w:rsidR="0072273C" w:rsidRDefault="0072273C" w:rsidP="0072273C">
      <w:pPr>
        <w:ind w:left="2977" w:hanging="283"/>
        <w:rPr>
          <w:rFonts w:ascii="Arial" w:hAnsi="Arial" w:cs="Arial"/>
        </w:rPr>
      </w:pPr>
      <w:r>
        <w:rPr>
          <w:rFonts w:ascii="Arial" w:hAnsi="Arial" w:cs="Arial"/>
        </w:rPr>
        <w:t>8. Rozhodnutí o názvu ulice</w:t>
      </w:r>
    </w:p>
    <w:p w:rsidR="0072273C" w:rsidRDefault="0072273C" w:rsidP="0072273C">
      <w:pPr>
        <w:ind w:left="297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9. Projednání žádosti o individuální investiční dotaci </w:t>
      </w:r>
      <w:proofErr w:type="gramStart"/>
      <w:r>
        <w:rPr>
          <w:rFonts w:ascii="Arial" w:hAnsi="Arial" w:cs="Arial"/>
        </w:rPr>
        <w:t>na     vybudování</w:t>
      </w:r>
      <w:proofErr w:type="gramEnd"/>
      <w:r>
        <w:rPr>
          <w:rFonts w:ascii="Arial" w:hAnsi="Arial" w:cs="Arial"/>
        </w:rPr>
        <w:t xml:space="preserve"> domovní ČOV</w:t>
      </w:r>
    </w:p>
    <w:p w:rsidR="0072273C" w:rsidRDefault="0072273C" w:rsidP="0072273C">
      <w:pPr>
        <w:ind w:left="2977" w:hanging="283"/>
        <w:rPr>
          <w:rFonts w:ascii="Arial" w:hAnsi="Arial" w:cs="Arial"/>
        </w:rPr>
      </w:pPr>
      <w:r>
        <w:rPr>
          <w:rFonts w:ascii="Arial" w:hAnsi="Arial" w:cs="Arial"/>
        </w:rPr>
        <w:t>10. Projednání úpravy rozpočtu č. 4/2015</w:t>
      </w:r>
    </w:p>
    <w:p w:rsidR="0072273C" w:rsidRDefault="0072273C" w:rsidP="0072273C">
      <w:pPr>
        <w:ind w:left="2977" w:hanging="283"/>
        <w:rPr>
          <w:rFonts w:ascii="Arial" w:hAnsi="Arial" w:cs="Arial"/>
        </w:rPr>
      </w:pPr>
      <w:r>
        <w:rPr>
          <w:rFonts w:ascii="Arial" w:hAnsi="Arial" w:cs="Arial"/>
        </w:rPr>
        <w:t>11. Různé</w:t>
      </w:r>
    </w:p>
    <w:p w:rsidR="0072273C" w:rsidRDefault="0072273C" w:rsidP="007227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:rsidR="0072273C" w:rsidRDefault="0072273C" w:rsidP="0072273C">
      <w:pPr>
        <w:rPr>
          <w:rFonts w:ascii="Arial" w:hAnsi="Arial" w:cs="Arial"/>
        </w:rPr>
      </w:pPr>
    </w:p>
    <w:p w:rsidR="0072273C" w:rsidRDefault="0072273C" w:rsidP="0072273C">
      <w:pPr>
        <w:pStyle w:val="Podtitul"/>
        <w:rPr>
          <w:rFonts w:ascii="Arial" w:hAnsi="Arial" w:cs="Arial"/>
          <w:i/>
        </w:rPr>
      </w:pPr>
    </w:p>
    <w:p w:rsidR="00222949" w:rsidRDefault="00222949" w:rsidP="0072273C"/>
    <w:sectPr w:rsidR="00222949" w:rsidSect="004300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49"/>
    <w:rsid w:val="00222949"/>
    <w:rsid w:val="004300DA"/>
    <w:rsid w:val="0072273C"/>
    <w:rsid w:val="00A802C6"/>
    <w:rsid w:val="00E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72273C"/>
    <w:pPr>
      <w:jc w:val="both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72273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72273C"/>
    <w:pPr>
      <w:jc w:val="both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72273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2015-10-27T08:56:00Z</cp:lastPrinted>
  <dcterms:created xsi:type="dcterms:W3CDTF">2015-10-27T08:57:00Z</dcterms:created>
  <dcterms:modified xsi:type="dcterms:W3CDTF">2015-11-03T08:14:00Z</dcterms:modified>
</cp:coreProperties>
</file>